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CE" w:rsidRPr="00ED5C6E" w:rsidRDefault="00704A92" w:rsidP="00ED5C6E">
      <w:pPr>
        <w:jc w:val="center"/>
        <w:rPr>
          <w:b/>
          <w:sz w:val="32"/>
          <w:szCs w:val="32"/>
        </w:rPr>
      </w:pPr>
      <w:r w:rsidRPr="00ED5C6E">
        <w:rPr>
          <w:b/>
          <w:sz w:val="32"/>
          <w:szCs w:val="32"/>
        </w:rPr>
        <w:t>Анализ результатов ЕГЭ по английскому языку 2021</w:t>
      </w:r>
      <w:r w:rsidR="001E6502" w:rsidRPr="00ED5C6E">
        <w:rPr>
          <w:b/>
          <w:sz w:val="32"/>
          <w:szCs w:val="32"/>
        </w:rPr>
        <w:t>. Типичные ошибки. Сложность выполнения заданий</w:t>
      </w:r>
      <w:r w:rsidR="007947AF" w:rsidRPr="00ED5C6E">
        <w:rPr>
          <w:b/>
          <w:sz w:val="32"/>
          <w:szCs w:val="32"/>
        </w:rPr>
        <w:t>.</w:t>
      </w:r>
    </w:p>
    <w:p w:rsidR="00174017" w:rsidRPr="006159CB" w:rsidRDefault="00704A92" w:rsidP="00ED5C6E">
      <w:pPr>
        <w:ind w:firstLine="709"/>
        <w:rPr>
          <w:sz w:val="24"/>
          <w:szCs w:val="24"/>
        </w:rPr>
      </w:pPr>
      <w:r w:rsidRPr="006159CB">
        <w:rPr>
          <w:sz w:val="24"/>
          <w:szCs w:val="24"/>
        </w:rPr>
        <w:t xml:space="preserve">Всего в Российской Федерации английский язык сдавали </w:t>
      </w:r>
      <w:r w:rsidR="00174017" w:rsidRPr="006159CB">
        <w:rPr>
          <w:sz w:val="24"/>
          <w:szCs w:val="24"/>
        </w:rPr>
        <w:t>87588 человек.</w:t>
      </w:r>
    </w:p>
    <w:p w:rsidR="00174017" w:rsidRPr="006159CB" w:rsidRDefault="00174017" w:rsidP="00ED5C6E">
      <w:pPr>
        <w:ind w:firstLine="709"/>
        <w:rPr>
          <w:sz w:val="24"/>
          <w:szCs w:val="24"/>
        </w:rPr>
      </w:pPr>
      <w:proofErr w:type="spellStart"/>
      <w:r w:rsidRPr="006159CB">
        <w:rPr>
          <w:sz w:val="24"/>
          <w:szCs w:val="24"/>
        </w:rPr>
        <w:t>Роспотребнадзор</w:t>
      </w:r>
      <w:proofErr w:type="spellEnd"/>
      <w:r w:rsidRPr="006159CB">
        <w:rPr>
          <w:sz w:val="24"/>
          <w:szCs w:val="24"/>
        </w:rPr>
        <w:t xml:space="preserve"> представил средние баллы ЕГЭ 2021. По английскому языку средний балл составил 72,2</w:t>
      </w:r>
    </w:p>
    <w:p w:rsidR="00174017" w:rsidRPr="006159CB" w:rsidRDefault="00174017" w:rsidP="00ED5C6E">
      <w:pPr>
        <w:ind w:firstLine="709"/>
        <w:rPr>
          <w:sz w:val="24"/>
          <w:szCs w:val="24"/>
        </w:rPr>
      </w:pPr>
      <w:r w:rsidRPr="006159CB">
        <w:rPr>
          <w:sz w:val="24"/>
          <w:szCs w:val="24"/>
        </w:rPr>
        <w:t>В Республике Алтай ЕГЭ по английскому языку сдавали</w:t>
      </w:r>
      <w:r w:rsidR="00811A5E" w:rsidRPr="006159CB">
        <w:rPr>
          <w:sz w:val="24"/>
          <w:szCs w:val="24"/>
        </w:rPr>
        <w:t xml:space="preserve"> 98 выпускников. Наивысшие баллы (от 81 до 99) получили 23 выпускника.</w:t>
      </w:r>
    </w:p>
    <w:p w:rsidR="00811A5E" w:rsidRPr="006159CB" w:rsidRDefault="00811A5E" w:rsidP="00ED5C6E">
      <w:pPr>
        <w:ind w:firstLine="709"/>
        <w:rPr>
          <w:sz w:val="24"/>
          <w:szCs w:val="24"/>
        </w:rPr>
      </w:pPr>
      <w:r w:rsidRPr="006159CB">
        <w:rPr>
          <w:sz w:val="24"/>
          <w:szCs w:val="24"/>
        </w:rPr>
        <w:t xml:space="preserve">В </w:t>
      </w:r>
      <w:proofErr w:type="spellStart"/>
      <w:r w:rsidRPr="006159CB">
        <w:rPr>
          <w:sz w:val="24"/>
          <w:szCs w:val="24"/>
        </w:rPr>
        <w:t>Турочакском</w:t>
      </w:r>
      <w:proofErr w:type="spellEnd"/>
      <w:r w:rsidRPr="006159CB">
        <w:rPr>
          <w:sz w:val="24"/>
          <w:szCs w:val="24"/>
        </w:rPr>
        <w:t xml:space="preserve"> районе ЕГЭ по англ</w:t>
      </w:r>
      <w:r w:rsidR="00281491" w:rsidRPr="006159CB">
        <w:rPr>
          <w:sz w:val="24"/>
          <w:szCs w:val="24"/>
        </w:rPr>
        <w:t>ийскому языку сдавали выпускницы</w:t>
      </w:r>
      <w:r w:rsidRPr="006159CB">
        <w:rPr>
          <w:sz w:val="24"/>
          <w:szCs w:val="24"/>
        </w:rPr>
        <w:t xml:space="preserve"> МОУ «</w:t>
      </w:r>
      <w:proofErr w:type="spellStart"/>
      <w:r w:rsidRPr="006159CB">
        <w:rPr>
          <w:sz w:val="24"/>
          <w:szCs w:val="24"/>
        </w:rPr>
        <w:t>Турочакская</w:t>
      </w:r>
      <w:proofErr w:type="spellEnd"/>
      <w:r w:rsidRPr="006159CB">
        <w:rPr>
          <w:sz w:val="24"/>
          <w:szCs w:val="24"/>
        </w:rPr>
        <w:t xml:space="preserve"> СОШ им Я. И. </w:t>
      </w:r>
      <w:proofErr w:type="spellStart"/>
      <w:r w:rsidRPr="006159CB">
        <w:rPr>
          <w:sz w:val="24"/>
          <w:szCs w:val="24"/>
        </w:rPr>
        <w:t>Баляева</w:t>
      </w:r>
      <w:proofErr w:type="spellEnd"/>
      <w:r w:rsidRPr="006159CB">
        <w:rPr>
          <w:sz w:val="24"/>
          <w:szCs w:val="24"/>
        </w:rPr>
        <w:t xml:space="preserve">» </w:t>
      </w:r>
      <w:r w:rsidR="00281491" w:rsidRPr="006159CB">
        <w:rPr>
          <w:sz w:val="24"/>
          <w:szCs w:val="24"/>
        </w:rPr>
        <w:t>Аксенова Диана (84 балла), Казанцева Светлана (72 балла) и Черникова Арина (95 баллов). Средний балл составил 83,6.</w:t>
      </w:r>
    </w:p>
    <w:p w:rsidR="00281491" w:rsidRPr="006159CB" w:rsidRDefault="00281491" w:rsidP="00ED5C6E">
      <w:pPr>
        <w:ind w:firstLine="709"/>
        <w:rPr>
          <w:sz w:val="24"/>
          <w:szCs w:val="24"/>
        </w:rPr>
      </w:pPr>
      <w:r w:rsidRPr="006159CB">
        <w:rPr>
          <w:sz w:val="24"/>
          <w:szCs w:val="24"/>
        </w:rPr>
        <w:t>Экзамен проходил в два этапа: 18 июня (письменная часть) и 21 июн</w:t>
      </w:r>
      <w:proofErr w:type="gramStart"/>
      <w:r w:rsidRPr="006159CB">
        <w:rPr>
          <w:sz w:val="24"/>
          <w:szCs w:val="24"/>
        </w:rPr>
        <w:t>я(</w:t>
      </w:r>
      <w:proofErr w:type="gramEnd"/>
      <w:r w:rsidRPr="006159CB">
        <w:rPr>
          <w:sz w:val="24"/>
          <w:szCs w:val="24"/>
        </w:rPr>
        <w:t>устная часть). Устную часть сдавали с помощью компьютерной программы.</w:t>
      </w:r>
    </w:p>
    <w:p w:rsidR="00281491" w:rsidRPr="006159CB" w:rsidRDefault="003D2116" w:rsidP="00ED5C6E">
      <w:pPr>
        <w:ind w:firstLine="709"/>
        <w:rPr>
          <w:sz w:val="24"/>
          <w:szCs w:val="24"/>
        </w:rPr>
      </w:pPr>
      <w:r w:rsidRPr="006159CB">
        <w:rPr>
          <w:sz w:val="24"/>
          <w:szCs w:val="24"/>
        </w:rPr>
        <w:t>Минимальный порог ЕГЭ по иностранным языкам с учетом устной и письменной части –  22 балла. </w:t>
      </w:r>
      <w:r w:rsidR="00281491" w:rsidRPr="006159CB">
        <w:rPr>
          <w:sz w:val="24"/>
          <w:szCs w:val="24"/>
        </w:rPr>
        <w:t xml:space="preserve"> </w:t>
      </w:r>
      <w:r w:rsidR="007C2EA7" w:rsidRPr="006159CB">
        <w:rPr>
          <w:sz w:val="24"/>
          <w:szCs w:val="24"/>
        </w:rPr>
        <w:t>Для поступающих в вузы минимальный порог составляет 30 баллов. Все выпускницы смогли легко преодолеть этот порог.</w:t>
      </w:r>
    </w:p>
    <w:p w:rsidR="006159CB" w:rsidRPr="006159CB" w:rsidRDefault="006159CB" w:rsidP="00ED5C6E">
      <w:pPr>
        <w:ind w:firstLine="709"/>
        <w:rPr>
          <w:b/>
        </w:rPr>
      </w:pPr>
      <w:r w:rsidRPr="006159CB">
        <w:rPr>
          <w:b/>
        </w:rPr>
        <w:t>Раздел Письменная часть</w:t>
      </w:r>
    </w:p>
    <w:p w:rsidR="004E60A5" w:rsidRPr="004E60A5" w:rsidRDefault="004E60A5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4E60A5">
        <w:rPr>
          <w:sz w:val="24"/>
          <w:szCs w:val="24"/>
        </w:rPr>
        <w:t>Начнем анализ с Письменной части раздела «</w:t>
      </w:r>
      <w:proofErr w:type="spellStart"/>
      <w:r w:rsidRPr="004E60A5">
        <w:rPr>
          <w:sz w:val="24"/>
          <w:szCs w:val="24"/>
        </w:rPr>
        <w:t>Аудирование</w:t>
      </w:r>
      <w:proofErr w:type="spellEnd"/>
      <w:r w:rsidRPr="004E60A5">
        <w:rPr>
          <w:sz w:val="24"/>
          <w:szCs w:val="24"/>
        </w:rPr>
        <w:t>» базового уровня</w:t>
      </w:r>
    </w:p>
    <w:p w:rsidR="004E60A5" w:rsidRPr="004E60A5" w:rsidRDefault="004E60A5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6159CB">
        <w:rPr>
          <w:sz w:val="24"/>
          <w:szCs w:val="24"/>
        </w:rPr>
        <w:t xml:space="preserve">Сложности. </w:t>
      </w:r>
      <w:r w:rsidRPr="004E60A5">
        <w:rPr>
          <w:sz w:val="24"/>
          <w:szCs w:val="24"/>
        </w:rPr>
        <w:t>Задание 1 проверяет следующие умения</w:t>
      </w:r>
    </w:p>
    <w:p w:rsidR="004E60A5" w:rsidRPr="004E60A5" w:rsidRDefault="004E60A5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proofErr w:type="spellStart"/>
      <w:r w:rsidRPr="004E60A5">
        <w:rPr>
          <w:sz w:val="24"/>
          <w:szCs w:val="24"/>
        </w:rPr>
        <w:t>аудирования</w:t>
      </w:r>
      <w:proofErr w:type="spellEnd"/>
      <w:r w:rsidRPr="004E60A5">
        <w:rPr>
          <w:sz w:val="24"/>
          <w:szCs w:val="24"/>
        </w:rPr>
        <w:t>:</w:t>
      </w:r>
    </w:p>
    <w:p w:rsidR="004E60A5" w:rsidRPr="004E60A5" w:rsidRDefault="004E60A5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4E60A5">
        <w:rPr>
          <w:sz w:val="24"/>
          <w:szCs w:val="24"/>
        </w:rPr>
        <w:t>- извлекать основную информацию из слушаемого иноязычного текста,</w:t>
      </w:r>
    </w:p>
    <w:p w:rsidR="004E60A5" w:rsidRPr="004E60A5" w:rsidRDefault="004E60A5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4E60A5">
        <w:rPr>
          <w:sz w:val="24"/>
          <w:szCs w:val="24"/>
        </w:rPr>
        <w:t xml:space="preserve">- отделять главную информацию от </w:t>
      </w:r>
      <w:proofErr w:type="gramStart"/>
      <w:r w:rsidRPr="004E60A5">
        <w:rPr>
          <w:sz w:val="24"/>
          <w:szCs w:val="24"/>
        </w:rPr>
        <w:t>второстепенной</w:t>
      </w:r>
      <w:proofErr w:type="gramEnd"/>
      <w:r w:rsidRPr="004E60A5">
        <w:rPr>
          <w:sz w:val="24"/>
          <w:szCs w:val="24"/>
        </w:rPr>
        <w:t>;</w:t>
      </w:r>
    </w:p>
    <w:p w:rsidR="004E60A5" w:rsidRPr="004E60A5" w:rsidRDefault="004E60A5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4E60A5">
        <w:rPr>
          <w:sz w:val="24"/>
          <w:szCs w:val="24"/>
        </w:rPr>
        <w:t>- закрепить в памяти основные сведения;</w:t>
      </w:r>
    </w:p>
    <w:p w:rsidR="004E60A5" w:rsidRPr="004E60A5" w:rsidRDefault="004E60A5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4E60A5">
        <w:rPr>
          <w:sz w:val="24"/>
          <w:szCs w:val="24"/>
        </w:rPr>
        <w:t>- игнорировать незнакомые слова;</w:t>
      </w:r>
    </w:p>
    <w:p w:rsidR="004E60A5" w:rsidRPr="004E60A5" w:rsidRDefault="004E60A5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4E60A5">
        <w:rPr>
          <w:sz w:val="24"/>
          <w:szCs w:val="24"/>
        </w:rPr>
        <w:t>- соотносить развернутый текст и его основную мысль, высказанную с помощью</w:t>
      </w:r>
    </w:p>
    <w:p w:rsidR="004E60A5" w:rsidRPr="004E60A5" w:rsidRDefault="004E60A5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proofErr w:type="gramStart"/>
      <w:r w:rsidRPr="004E60A5">
        <w:rPr>
          <w:sz w:val="24"/>
          <w:szCs w:val="24"/>
        </w:rPr>
        <w:t>утверждения (с помощью ключевых слов, перифраза, синонимов, антонимов, смысла</w:t>
      </w:r>
      <w:proofErr w:type="gramEnd"/>
    </w:p>
    <w:p w:rsidR="004E60A5" w:rsidRPr="004E60A5" w:rsidRDefault="004E60A5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4E60A5">
        <w:rPr>
          <w:sz w:val="24"/>
          <w:szCs w:val="24"/>
        </w:rPr>
        <w:t>текста).</w:t>
      </w:r>
    </w:p>
    <w:p w:rsidR="007C2EA7" w:rsidRPr="006159CB" w:rsidRDefault="00A00FF4" w:rsidP="00ED5C6E">
      <w:pPr>
        <w:ind w:firstLine="709"/>
        <w:rPr>
          <w:sz w:val="24"/>
          <w:szCs w:val="24"/>
        </w:rPr>
      </w:pPr>
      <w:r w:rsidRPr="006159CB">
        <w:rPr>
          <w:sz w:val="24"/>
          <w:szCs w:val="24"/>
        </w:rPr>
        <w:t>Это задание было выполнено на 100%</w:t>
      </w:r>
    </w:p>
    <w:p w:rsidR="008F0D14" w:rsidRPr="006159CB" w:rsidRDefault="008F0D14" w:rsidP="00ED5C6E">
      <w:pPr>
        <w:shd w:val="clear" w:color="auto" w:fill="FFFFFF"/>
        <w:ind w:firstLine="709"/>
        <w:rPr>
          <w:sz w:val="24"/>
          <w:szCs w:val="24"/>
        </w:rPr>
      </w:pPr>
      <w:r w:rsidRPr="006159CB">
        <w:rPr>
          <w:sz w:val="24"/>
          <w:szCs w:val="24"/>
        </w:rPr>
        <w:t xml:space="preserve">Выполнение задания 2 повышенного уровня при подготовке к экзамену  вызвало некоторые сложности.  Выпускники испытывали трудность при выборе правильного ответа уже к первому </w:t>
      </w:r>
      <w:r w:rsidRPr="008F0D14">
        <w:rPr>
          <w:sz w:val="24"/>
          <w:szCs w:val="24"/>
        </w:rPr>
        <w:t>утверждению. Диалогическую речь в целом воспринимать на слух труднее, чем короткие</w:t>
      </w:r>
      <w:r w:rsidRPr="006159CB">
        <w:rPr>
          <w:sz w:val="24"/>
          <w:szCs w:val="24"/>
        </w:rPr>
        <w:t xml:space="preserve"> </w:t>
      </w:r>
      <w:r w:rsidRPr="008F0D14">
        <w:rPr>
          <w:sz w:val="24"/>
          <w:szCs w:val="24"/>
        </w:rPr>
        <w:t>монологические высказывания, используемые в за</w:t>
      </w:r>
      <w:r w:rsidRPr="006159CB">
        <w:rPr>
          <w:sz w:val="24"/>
          <w:szCs w:val="24"/>
        </w:rPr>
        <w:t xml:space="preserve">дании 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276D" w:rsidRPr="006159CB">
        <w:rPr>
          <w:sz w:val="24"/>
          <w:szCs w:val="24"/>
        </w:rPr>
        <w:t xml:space="preserve">                      Особые тру</w:t>
      </w:r>
      <w:r w:rsidRPr="006159CB">
        <w:rPr>
          <w:sz w:val="24"/>
          <w:szCs w:val="24"/>
        </w:rPr>
        <w:t>дности вызывали утверждения, о которых в тексте не сказано, то есть нельзя дать ни положительного</w:t>
      </w:r>
      <w:proofErr w:type="gramStart"/>
      <w:r w:rsidRPr="006159CB">
        <w:rPr>
          <w:sz w:val="24"/>
          <w:szCs w:val="24"/>
        </w:rPr>
        <w:t xml:space="preserve"> ,</w:t>
      </w:r>
      <w:proofErr w:type="gramEnd"/>
      <w:r w:rsidRPr="006159CB">
        <w:rPr>
          <w:sz w:val="24"/>
          <w:szCs w:val="24"/>
        </w:rPr>
        <w:t xml:space="preserve"> ни отрицательного </w:t>
      </w:r>
      <w:r w:rsidR="0093276D" w:rsidRPr="006159CB">
        <w:rPr>
          <w:sz w:val="24"/>
          <w:szCs w:val="24"/>
        </w:rPr>
        <w:t>ответа. Но на экзамене это задание выполнено всеми обучающимися на 100%</w:t>
      </w:r>
    </w:p>
    <w:p w:rsidR="00EF264A" w:rsidRPr="006159CB" w:rsidRDefault="00EF264A" w:rsidP="00ED5C6E">
      <w:pPr>
        <w:shd w:val="clear" w:color="auto" w:fill="FFFFFF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6159CB">
        <w:rPr>
          <w:sz w:val="24"/>
          <w:szCs w:val="24"/>
        </w:rPr>
        <w:t xml:space="preserve">Единичные ошибки были допущены в 3 – 9 заданиях на </w:t>
      </w:r>
      <w:proofErr w:type="spellStart"/>
      <w:r w:rsidRPr="006159CB">
        <w:rPr>
          <w:sz w:val="24"/>
          <w:szCs w:val="24"/>
        </w:rPr>
        <w:t>аудирование</w:t>
      </w:r>
      <w:proofErr w:type="spellEnd"/>
      <w:r w:rsidRPr="006159CB">
        <w:rPr>
          <w:sz w:val="24"/>
          <w:szCs w:val="24"/>
        </w:rPr>
        <w:t xml:space="preserve">.  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Хочется отметить, что выпускники в целом хорошо справились с заданиями 3–9 </w:t>
      </w:r>
      <w:r w:rsidRPr="00EF264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EF264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удированию</w:t>
      </w:r>
      <w:proofErr w:type="spellEnd"/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>хотя эти</w:t>
      </w:r>
      <w:r w:rsidRPr="00EF264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задания высокого уровня сложности. Процент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EF264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выполнения заданий 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3 -9 находится в интервале от 87 до 100</w:t>
      </w:r>
      <w:r w:rsidRPr="00EF264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%.</w:t>
      </w:r>
    </w:p>
    <w:p w:rsidR="005B0ACA" w:rsidRPr="005B0ACA" w:rsidRDefault="005B0ACA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B0AC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Результаты выполнения заданий раздела «Чтение» демонстрируют, что в целом</w:t>
      </w:r>
    </w:p>
    <w:p w:rsidR="005B0ACA" w:rsidRPr="005B0ACA" w:rsidRDefault="005B0ACA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5B0AC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экзаменуемые</w:t>
      </w:r>
      <w:proofErr w:type="gramEnd"/>
      <w:r w:rsidRPr="005B0AC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справились с заданиями данного раздела.</w:t>
      </w:r>
    </w:p>
    <w:p w:rsidR="005B0ACA" w:rsidRPr="006159CB" w:rsidRDefault="005B0ACA" w:rsidP="00ED5C6E">
      <w:pPr>
        <w:shd w:val="clear" w:color="auto" w:fill="FFFFFF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6159CB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О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шибки были допущены при подборе заголовков к коротким текстам.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У подавляющего большинства </w:t>
      </w:r>
      <w:proofErr w:type="gramStart"/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экзаменуемых</w:t>
      </w:r>
      <w:proofErr w:type="gramEnd"/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сформированы ключевые умения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чтения: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извлекать основную информацию из прочитанного текста;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отделять главную информацию от второстепенной информации с помощью </w:t>
      </w:r>
      <w:proofErr w:type="gramStart"/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ключевых</w:t>
      </w:r>
      <w:proofErr w:type="gramEnd"/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слов и фраз;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понимать в прочитанном тексте структурно-смысловые связи текста;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извлекать из текста необходимую информацию;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игнорировать ненужную информацию;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соотносить развернутый текст и его основную мысль, высказанную с помощью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заголовка.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Требуют совершенствования следующие умения: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соотносить реферируемые слова в тексте и вырезанных фрагментах;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извлекать из текста полную и точную информацию: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ключевые слова;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важные детали;</w:t>
      </w: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аргументы;</w:t>
      </w:r>
    </w:p>
    <w:p w:rsidR="004A1C31" w:rsidRPr="006159CB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примеры.</w:t>
      </w:r>
    </w:p>
    <w:p w:rsidR="004A1C31" w:rsidRPr="006159CB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Подводя итоги анализа выполнения заданий раздела «Грамматика и лексика»,</w:t>
      </w:r>
    </w:p>
    <w:p w:rsidR="004A1C31" w:rsidRPr="006159CB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отметим, девочки </w:t>
      </w: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овладели ключевыми навыками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грамматики и лексики. Требуют совершенствования навыки употребления слов и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словосочетаний в контексте, фразовых глаголов, а также употребления видовременных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A1C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форм, форм пассивного залога и согласования времен.</w:t>
      </w:r>
    </w:p>
    <w:p w:rsidR="00BB2CD2" w:rsidRPr="006159CB" w:rsidRDefault="00BB2CD2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B2CD2" w:rsidRPr="004A1C31" w:rsidRDefault="00BB2CD2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B2C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 заданиями 39 - 40 из раздела «Письмо» спр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авились полностью двое из трех сдававши</w:t>
      </w:r>
      <w:r w:rsidRPr="006159CB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х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экзамен.</w:t>
      </w:r>
    </w:p>
    <w:p w:rsidR="00BB2CD2" w:rsidRPr="006159CB" w:rsidRDefault="00BB2CD2" w:rsidP="00ED5C6E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6159CB">
        <w:rPr>
          <w:sz w:val="24"/>
          <w:szCs w:val="24"/>
        </w:rPr>
        <w:t>Обучающиеся хорошо владеют навыками</w:t>
      </w:r>
      <w:r w:rsidR="008F270C" w:rsidRPr="006159CB">
        <w:rPr>
          <w:sz w:val="24"/>
          <w:szCs w:val="24"/>
        </w:rPr>
        <w:t xml:space="preserve"> оформления</w:t>
      </w:r>
      <w:r w:rsidRPr="00BB2CD2">
        <w:rPr>
          <w:sz w:val="24"/>
          <w:szCs w:val="24"/>
        </w:rPr>
        <w:t xml:space="preserve"> личного</w:t>
      </w:r>
      <w:r w:rsidR="008F270C" w:rsidRPr="006159CB">
        <w:rPr>
          <w:sz w:val="24"/>
          <w:szCs w:val="24"/>
        </w:rPr>
        <w:t xml:space="preserve"> </w:t>
      </w:r>
      <w:r w:rsidRPr="00BB2CD2">
        <w:rPr>
          <w:sz w:val="24"/>
          <w:szCs w:val="24"/>
        </w:rPr>
        <w:t>письма согласно нормам стр</w:t>
      </w:r>
      <w:r w:rsidR="008F270C" w:rsidRPr="006159CB">
        <w:rPr>
          <w:sz w:val="24"/>
          <w:szCs w:val="24"/>
        </w:rPr>
        <w:t>аны изучаемого языка, соблюдения</w:t>
      </w:r>
      <w:r w:rsidRPr="00BB2CD2">
        <w:rPr>
          <w:sz w:val="24"/>
          <w:szCs w:val="24"/>
        </w:rPr>
        <w:t xml:space="preserve"> деления на абзацы,</w:t>
      </w:r>
      <w:r w:rsidR="008F270C" w:rsidRPr="006159CB">
        <w:rPr>
          <w:sz w:val="24"/>
          <w:szCs w:val="24"/>
        </w:rPr>
        <w:t xml:space="preserve"> употребления</w:t>
      </w:r>
      <w:r w:rsidRPr="00BB2CD2">
        <w:rPr>
          <w:sz w:val="24"/>
          <w:szCs w:val="24"/>
        </w:rPr>
        <w:t xml:space="preserve"> средств логической связи.</w:t>
      </w:r>
    </w:p>
    <w:p w:rsidR="00A0148C" w:rsidRPr="00A0148C" w:rsidRDefault="009E30FF" w:rsidP="00ED5C6E">
      <w:pPr>
        <w:shd w:val="clear" w:color="auto" w:fill="FFFFFF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9E30F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Лучше по сравнени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ю с пробным экзаменом</w:t>
      </w:r>
      <w:r w:rsidRPr="009E30F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выпускники справились с заданием 40,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9E30F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которое является заданием высокого уровня сложности и требует хорошо развитых как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9E30F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предметных, так и </w:t>
      </w:r>
      <w:proofErr w:type="spellStart"/>
      <w:r w:rsidRPr="009E30F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E30F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умений и навык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ов. Это могло быть связано  более </w:t>
      </w:r>
      <w:r w:rsidRPr="009E30F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внимательным прочтением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9E30F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участниками темы задания.</w:t>
      </w:r>
      <w:r w:rsidR="00A0148C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Вместе с тем необходимо отметить, что, как и в личном письме, </w:t>
      </w:r>
      <w:r w:rsidR="00A0148C" w:rsidRPr="00A0148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наблюдается большое коли</w:t>
      </w:r>
      <w:r w:rsidR="00A0148C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чество лексико-грамматических и орфографических ошибок у Казанцевой Светы </w:t>
      </w:r>
      <w:r w:rsidR="00A0148C" w:rsidRPr="00A0148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не </w:t>
      </w:r>
      <w:r w:rsidR="00A0148C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дающих возможности </w:t>
      </w:r>
      <w:r w:rsidR="00A0148C" w:rsidRPr="00A0148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получить более высокие баллы по данному</w:t>
      </w:r>
      <w:r w:rsidR="00A0148C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A0148C" w:rsidRPr="00A0148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заданию.</w:t>
      </w:r>
    </w:p>
    <w:p w:rsidR="00D326E3" w:rsidRPr="00D326E3" w:rsidRDefault="00D326E3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D326E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Раздел  УСТНАЯ ЧАСТЬ</w:t>
      </w:r>
    </w:p>
    <w:p w:rsidR="00975263" w:rsidRPr="00ED5C6E" w:rsidRDefault="00D326E3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Выполнение заданий по говорению показали, что </w:t>
      </w:r>
      <w:proofErr w:type="gramStart"/>
      <w:r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экзаменуемые</w:t>
      </w:r>
      <w:proofErr w:type="gramEnd"/>
      <w:r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испытывают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меньше </w:t>
      </w:r>
      <w:r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труднос</w:t>
      </w:r>
      <w:r w:rsidR="007D2E08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тей при их выполнении.</w:t>
      </w:r>
    </w:p>
    <w:p w:rsidR="007D2E08" w:rsidRPr="006159CB" w:rsidRDefault="007D2E08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Задание 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 (чтение вслух) выполнили все участн</w:t>
      </w:r>
      <w:r w:rsidR="00D326E3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ики ЕГЭ по английскому языку.</w:t>
      </w:r>
    </w:p>
    <w:p w:rsidR="00975263" w:rsidRPr="00ED5C6E" w:rsidRDefault="007D2E08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Задание 2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(условный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диа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лог-расспрос) вызвало определенные трудности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7D2E08" w:rsidRPr="00ED5C6E" w:rsidRDefault="007D2E08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баллы были сняты за грамматические или интонационные ошибки.</w:t>
      </w:r>
    </w:p>
    <w:p w:rsidR="00975263" w:rsidRDefault="00975263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 xml:space="preserve">Задание 3. При подготовке допускали типичные ошибки: </w:t>
      </w:r>
    </w:p>
    <w:p w:rsidR="00975263" w:rsidRDefault="00975263" w:rsidP="00ED5C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Н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е обращали внимание</w:t>
      </w:r>
      <w:proofErr w:type="gramEnd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на предложенную ситуацию общения, отсутствовало обращение к другу</w:t>
      </w:r>
    </w:p>
    <w:p w:rsidR="00975263" w:rsidRDefault="00975263" w:rsidP="00ED5C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Д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авали по одной фразе на каждый пункт или лишнюю информацию, отходили от темы</w:t>
      </w:r>
    </w:p>
    <w:p w:rsidR="00975263" w:rsidRDefault="00975263" w:rsidP="00ED5C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Н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е завершали высказывание</w:t>
      </w:r>
    </w:p>
    <w:p w:rsidR="00975263" w:rsidRDefault="00D41F7B" w:rsidP="00ED5C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Н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елогично перескакивали с одного пункта на другой</w:t>
      </w:r>
    </w:p>
    <w:p w:rsidR="00D41F7B" w:rsidRPr="00975263" w:rsidRDefault="00D41F7B" w:rsidP="00ED5C6E">
      <w:pPr>
        <w:pStyle w:val="a3"/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Эти ошибки были учтены при выполнении тренировочных заданий.</w:t>
      </w:r>
    </w:p>
    <w:p w:rsidR="00D326E3" w:rsidRPr="006159CB" w:rsidRDefault="007D2E08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Выпускники легко справились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 описанием</w:t>
      </w: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выбранной фотографии (задание 3) от 85% до 98%</w:t>
      </w:r>
    </w:p>
    <w:p w:rsidR="007D2E08" w:rsidRPr="00D326E3" w:rsidRDefault="007D2E08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 двух из трех сняли баллы за лексико-грамматические ошибки.</w:t>
      </w:r>
    </w:p>
    <w:p w:rsidR="00D326E3" w:rsidRPr="000C493C" w:rsidRDefault="00D326E3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Задание</w:t>
      </w:r>
      <w:r w:rsidR="007D2E08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975263" w:rsidRPr="000C493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</w:t>
      </w:r>
    </w:p>
    <w:p w:rsidR="000C493C" w:rsidRDefault="00D326E3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«Тематическое</w:t>
      </w:r>
      <w:r w:rsidR="007D2E08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рассуждения (сравнение двух фотографий)» является за</w:t>
      </w:r>
      <w:r w:rsidR="007D2E08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данием высокого уровня, и оно </w:t>
      </w:r>
      <w:r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вызвало некоторые трудности у участников ЕГЭ </w:t>
      </w:r>
      <w:r w:rsidR="007D2E08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по английскому языку. </w:t>
      </w:r>
    </w:p>
    <w:p w:rsidR="000C493C" w:rsidRDefault="000C493C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237FFA" w:rsidRDefault="00237FFA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Сначала обучающиеся не сравнивали, а просто описывали две фотографии. Трудно было выделять общие и отличительные характеристики фотографий, обращали внимание только на второстепенные детали. Было трудно демонстрировать процесс рассуждения и сравнения фотографий. Это </w:t>
      </w:r>
      <w:r w:rsidR="00BE76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требовало больше времени на подготовку.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</w:p>
    <w:p w:rsidR="00D326E3" w:rsidRPr="00D326E3" w:rsidRDefault="007D2E08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Однако и с этим заданием Черникова Арина и Аксенова Диана справились успешно. Казанцева Света допустила о</w:t>
      </w:r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шибки при сравнении. Д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анное</w:t>
      </w:r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задание требует более сложных </w:t>
      </w:r>
      <w:proofErr w:type="spellStart"/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умений сравнения, сопоставления,</w:t>
      </w:r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поиска общих и отличительных че</w:t>
      </w:r>
      <w:proofErr w:type="gramStart"/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рт в дв</w:t>
      </w:r>
      <w:proofErr w:type="gramEnd"/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</w:t>
      </w:r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х фотографиях. Сложнее задание 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 оказалось и</w:t>
      </w:r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 точки зрения предметных умений, так как в задании высокого уровня требуется богатый</w:t>
      </w:r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лексический сл</w:t>
      </w:r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оварь и разнообразный репертуар </w:t>
      </w:r>
      <w:r w:rsidR="00D326E3"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грамматических средств.</w:t>
      </w:r>
    </w:p>
    <w:p w:rsidR="00D326E3" w:rsidRPr="00D326E3" w:rsidRDefault="00D326E3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структур</w:t>
      </w:r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е и содержании КИМ в 2021</w:t>
      </w:r>
      <w:r w:rsidRPr="00D326E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году измене</w:t>
      </w:r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ний не было, и обучающиеся готовились в течение нескольких лет, проявляли познавательный интерес к английскому </w:t>
      </w:r>
      <w:proofErr w:type="spellStart"/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яязыку</w:t>
      </w:r>
      <w:proofErr w:type="spellEnd"/>
      <w:r w:rsidR="006159CB" w:rsidRPr="006159C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читали книги и смотрели фильмы на английском языке. Это привело к хорошим результатам. </w:t>
      </w:r>
    </w:p>
    <w:p w:rsidR="009E30FF" w:rsidRPr="009E30FF" w:rsidRDefault="009E30FF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F270C" w:rsidRPr="00BB2CD2" w:rsidRDefault="008F270C" w:rsidP="00ED5C6E">
      <w:pPr>
        <w:shd w:val="clear" w:color="auto" w:fill="FFFFFF"/>
        <w:spacing w:after="0" w:line="240" w:lineRule="auto"/>
        <w:ind w:firstLine="709"/>
      </w:pPr>
    </w:p>
    <w:p w:rsidR="004A1C31" w:rsidRPr="00BB2CD2" w:rsidRDefault="004A1C31" w:rsidP="00ED5C6E">
      <w:pPr>
        <w:shd w:val="clear" w:color="auto" w:fill="FFFFFF"/>
        <w:spacing w:after="0" w:line="240" w:lineRule="auto"/>
        <w:ind w:firstLine="709"/>
      </w:pPr>
    </w:p>
    <w:p w:rsidR="004A1C31" w:rsidRPr="004A1C31" w:rsidRDefault="004A1C31" w:rsidP="00ED5C6E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B0ACA" w:rsidRPr="00EF264A" w:rsidRDefault="005B0ACA" w:rsidP="00ED5C6E">
      <w:pPr>
        <w:shd w:val="clear" w:color="auto" w:fill="FFFFFF"/>
        <w:ind w:firstLine="709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F264A" w:rsidRPr="008F0D14" w:rsidRDefault="00EF264A" w:rsidP="00ED5C6E">
      <w:pPr>
        <w:shd w:val="clear" w:color="auto" w:fill="FFFFFF"/>
        <w:ind w:firstLine="709"/>
      </w:pPr>
    </w:p>
    <w:p w:rsidR="00A00FF4" w:rsidRDefault="00A00FF4" w:rsidP="00ED5C6E">
      <w:pPr>
        <w:shd w:val="clear" w:color="auto" w:fill="FFFFFF"/>
        <w:spacing w:after="0" w:line="240" w:lineRule="auto"/>
        <w:ind w:firstLine="709"/>
      </w:pPr>
      <w:bookmarkStart w:id="0" w:name="_GoBack"/>
      <w:bookmarkEnd w:id="0"/>
    </w:p>
    <w:p w:rsidR="007C2EA7" w:rsidRDefault="007C2EA7" w:rsidP="00ED5C6E">
      <w:pPr>
        <w:ind w:firstLine="709"/>
      </w:pPr>
    </w:p>
    <w:p w:rsidR="00281491" w:rsidRPr="00174017" w:rsidRDefault="00281491" w:rsidP="00ED5C6E">
      <w:pPr>
        <w:ind w:firstLine="709"/>
      </w:pPr>
    </w:p>
    <w:p w:rsidR="00174017" w:rsidRDefault="00174017" w:rsidP="00ED5C6E">
      <w:pPr>
        <w:ind w:firstLine="709"/>
      </w:pPr>
    </w:p>
    <w:sectPr w:rsidR="0017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79D"/>
    <w:multiLevelType w:val="hybridMultilevel"/>
    <w:tmpl w:val="457A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25"/>
    <w:rsid w:val="000C493C"/>
    <w:rsid w:val="00174017"/>
    <w:rsid w:val="001E6502"/>
    <w:rsid w:val="00237FFA"/>
    <w:rsid w:val="00281491"/>
    <w:rsid w:val="003D2116"/>
    <w:rsid w:val="004A1C31"/>
    <w:rsid w:val="004E60A5"/>
    <w:rsid w:val="005B0ACA"/>
    <w:rsid w:val="006159CB"/>
    <w:rsid w:val="00704A92"/>
    <w:rsid w:val="007222CE"/>
    <w:rsid w:val="007947AF"/>
    <w:rsid w:val="007C2EA7"/>
    <w:rsid w:val="007D2E08"/>
    <w:rsid w:val="00811A5E"/>
    <w:rsid w:val="008E3D25"/>
    <w:rsid w:val="008F0D14"/>
    <w:rsid w:val="008F270C"/>
    <w:rsid w:val="0093276D"/>
    <w:rsid w:val="00975263"/>
    <w:rsid w:val="009E30FF"/>
    <w:rsid w:val="00A00FF4"/>
    <w:rsid w:val="00A0148C"/>
    <w:rsid w:val="00BB2CD2"/>
    <w:rsid w:val="00BE76E7"/>
    <w:rsid w:val="00D326E3"/>
    <w:rsid w:val="00D41F7B"/>
    <w:rsid w:val="00ED5C6E"/>
    <w:rsid w:val="00E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2022-03-24T15:04:00Z</dcterms:created>
  <dcterms:modified xsi:type="dcterms:W3CDTF">2022-03-25T10:14:00Z</dcterms:modified>
</cp:coreProperties>
</file>